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295" w:rsidRDefault="00661295" w:rsidP="00661295">
      <w:pPr>
        <w:spacing w:line="480" w:lineRule="auto"/>
        <w:jc w:val="center"/>
        <w:rPr>
          <w:rFonts w:ascii="Times New Roman" w:hAnsi="Times New Roman" w:cs="Times New Roman"/>
          <w:sz w:val="24"/>
          <w:szCs w:val="24"/>
        </w:rPr>
      </w:pPr>
    </w:p>
    <w:p w:rsidR="00661295" w:rsidRDefault="00661295" w:rsidP="00661295">
      <w:pPr>
        <w:spacing w:line="480" w:lineRule="auto"/>
        <w:jc w:val="center"/>
        <w:rPr>
          <w:rFonts w:ascii="Times New Roman" w:hAnsi="Times New Roman" w:cs="Times New Roman"/>
          <w:sz w:val="24"/>
          <w:szCs w:val="24"/>
        </w:rPr>
      </w:pPr>
    </w:p>
    <w:p w:rsidR="00661295" w:rsidRDefault="00661295" w:rsidP="00661295">
      <w:pPr>
        <w:spacing w:line="480" w:lineRule="auto"/>
        <w:jc w:val="center"/>
        <w:rPr>
          <w:rFonts w:ascii="Times New Roman" w:hAnsi="Times New Roman" w:cs="Times New Roman"/>
          <w:sz w:val="24"/>
          <w:szCs w:val="24"/>
        </w:rPr>
      </w:pPr>
    </w:p>
    <w:p w:rsidR="00661295" w:rsidRDefault="00661295" w:rsidP="00661295">
      <w:pPr>
        <w:spacing w:line="480" w:lineRule="auto"/>
        <w:jc w:val="center"/>
        <w:rPr>
          <w:rFonts w:ascii="Times New Roman" w:hAnsi="Times New Roman" w:cs="Times New Roman"/>
          <w:sz w:val="24"/>
          <w:szCs w:val="24"/>
        </w:rPr>
      </w:pPr>
    </w:p>
    <w:p w:rsidR="00661295" w:rsidRDefault="00661295" w:rsidP="00661295">
      <w:pPr>
        <w:spacing w:line="480" w:lineRule="auto"/>
        <w:jc w:val="center"/>
        <w:rPr>
          <w:rFonts w:ascii="Times New Roman" w:hAnsi="Times New Roman" w:cs="Times New Roman"/>
          <w:sz w:val="24"/>
          <w:szCs w:val="24"/>
        </w:rPr>
      </w:pPr>
    </w:p>
    <w:p w:rsidR="00F03049" w:rsidRDefault="005652ED" w:rsidP="00661295">
      <w:pPr>
        <w:spacing w:line="480" w:lineRule="auto"/>
        <w:jc w:val="center"/>
        <w:rPr>
          <w:rFonts w:ascii="Times New Roman" w:hAnsi="Times New Roman" w:cs="Times New Roman"/>
          <w:sz w:val="24"/>
          <w:szCs w:val="24"/>
        </w:rPr>
      </w:pPr>
      <w:r w:rsidRPr="00F03049">
        <w:rPr>
          <w:rFonts w:ascii="Times New Roman" w:hAnsi="Times New Roman" w:cs="Times New Roman"/>
          <w:sz w:val="24"/>
          <w:szCs w:val="24"/>
        </w:rPr>
        <w:t>Fisk Jubilee Singer</w:t>
      </w:r>
    </w:p>
    <w:p w:rsidR="005652ED" w:rsidRDefault="005652ED" w:rsidP="006612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652ED" w:rsidRPr="00F03049" w:rsidRDefault="005652ED" w:rsidP="005652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661295" w:rsidRDefault="00661295" w:rsidP="00F03049">
      <w:pPr>
        <w:spacing w:line="480" w:lineRule="auto"/>
        <w:rPr>
          <w:rFonts w:ascii="Times New Roman" w:hAnsi="Times New Roman" w:cs="Times New Roman"/>
          <w:sz w:val="24"/>
          <w:szCs w:val="24"/>
        </w:rPr>
      </w:pPr>
    </w:p>
    <w:p w:rsidR="00F03049" w:rsidRPr="00F03049" w:rsidRDefault="00F03049" w:rsidP="00661295">
      <w:pPr>
        <w:spacing w:line="480" w:lineRule="auto"/>
        <w:ind w:firstLine="720"/>
        <w:rPr>
          <w:rFonts w:ascii="Times New Roman" w:hAnsi="Times New Roman" w:cs="Times New Roman"/>
          <w:sz w:val="24"/>
          <w:szCs w:val="24"/>
        </w:rPr>
      </w:pPr>
      <w:r w:rsidRPr="00F03049">
        <w:rPr>
          <w:rFonts w:ascii="Times New Roman" w:hAnsi="Times New Roman" w:cs="Times New Roman"/>
          <w:sz w:val="24"/>
          <w:szCs w:val="24"/>
        </w:rPr>
        <w:lastRenderedPageBreak/>
        <w:t>The Fisk Jubilee Singer presents a group of singers in Nashville and Tennessee during the year 1871. The group was made up of students who were compromised to attend Fisk University. The institution was organized by the American missionary Association, who intended to provide education for freed slaves during the emancipation period. However, Fisk University was experiencing a fund problem in the year 1865. The faith of the white was that having the musical group will help to improve or5 raise funds for the school. It was; at this time of funding process that the group of the Jubilee Singer was born. Despite having a remarkable beginning all in the Midwest, the Fisk jubilee singer ventured and became a sensation group all over the northern United States. Later, the group extends to Europe.</w:t>
      </w:r>
    </w:p>
    <w:p w:rsidR="00F03049" w:rsidRPr="00F03049" w:rsidRDefault="00F03049" w:rsidP="00661295">
      <w:pPr>
        <w:spacing w:line="480" w:lineRule="auto"/>
        <w:ind w:firstLine="720"/>
        <w:rPr>
          <w:rFonts w:ascii="Times New Roman" w:hAnsi="Times New Roman" w:cs="Times New Roman"/>
          <w:sz w:val="24"/>
          <w:szCs w:val="24"/>
        </w:rPr>
      </w:pPr>
      <w:r w:rsidRPr="00F03049">
        <w:rPr>
          <w:rFonts w:ascii="Times New Roman" w:hAnsi="Times New Roman" w:cs="Times New Roman"/>
          <w:sz w:val="24"/>
          <w:szCs w:val="24"/>
        </w:rPr>
        <w:t>As the film shows, slaves and some of the African-Americans had to risk much of their life trying to read and learn the languages. The emancipation of the missionary came in help the young boys and girls who could not have rather gotten a chance to be in school. However, after the start of the mission school, such as the A.M.A, some of the whites were not sure of what the group was made up for the absence. There were customized to the blackface. The intention of the A.MA was to create an environment where the slaves can get an education. However, white racists could not find it enough and to sustain their title as superior, and they even named the group as Jubilee singer who was a kind of reference to the Old Testament book of Leviticus. The book describes jubilee, which as a show of freed slaves. Through the movies, it is evident that the target of the group was meant. After the six months of the group operation, it is seen that more fund is raised and the University become financially stable.</w:t>
      </w:r>
    </w:p>
    <w:p w:rsidR="00F03049" w:rsidRPr="00F03049" w:rsidRDefault="00F03049" w:rsidP="00661295">
      <w:pPr>
        <w:spacing w:line="480" w:lineRule="auto"/>
        <w:ind w:firstLine="720"/>
        <w:rPr>
          <w:rFonts w:ascii="Times New Roman" w:hAnsi="Times New Roman" w:cs="Times New Roman"/>
          <w:sz w:val="24"/>
          <w:szCs w:val="24"/>
        </w:rPr>
      </w:pPr>
      <w:r w:rsidRPr="00F03049">
        <w:rPr>
          <w:rFonts w:ascii="Times New Roman" w:hAnsi="Times New Roman" w:cs="Times New Roman"/>
          <w:sz w:val="24"/>
          <w:szCs w:val="24"/>
        </w:rPr>
        <w:t xml:space="preserve">The movie is full of Cappella and what the song repertoire is song </w:t>
      </w:r>
      <w:proofErr w:type="spellStart"/>
      <w:r w:rsidRPr="00F03049">
        <w:rPr>
          <w:rFonts w:ascii="Times New Roman" w:hAnsi="Times New Roman" w:cs="Times New Roman"/>
          <w:sz w:val="24"/>
          <w:szCs w:val="24"/>
        </w:rPr>
        <w:t>f</w:t>
      </w:r>
      <w:proofErr w:type="spellEnd"/>
      <w:r w:rsidRPr="00F03049">
        <w:rPr>
          <w:rFonts w:ascii="Times New Roman" w:hAnsi="Times New Roman" w:cs="Times New Roman"/>
          <w:sz w:val="24"/>
          <w:szCs w:val="24"/>
        </w:rPr>
        <w:t xml:space="preserve"> slaves. Stephen Foster song and from which the song is sung using in black society. The whole scene is sounded by segregation and racism, which are seen as the major challenges of the ensemble, especially </w:t>
      </w:r>
      <w:r w:rsidRPr="00F03049">
        <w:rPr>
          <w:rFonts w:ascii="Times New Roman" w:hAnsi="Times New Roman" w:cs="Times New Roman"/>
          <w:sz w:val="24"/>
          <w:szCs w:val="24"/>
        </w:rPr>
        <w:lastRenderedPageBreak/>
        <w:t>when it could happen that some restaurants could be opened for African –American. There is a lot of stereotypes that are brought out by the black faces minstrelsy, who appeared much dignified and well managed.</w:t>
      </w:r>
    </w:p>
    <w:p w:rsidR="00F03049" w:rsidRPr="00F03049" w:rsidRDefault="00F03049" w:rsidP="00661295">
      <w:pPr>
        <w:spacing w:line="480" w:lineRule="auto"/>
        <w:ind w:firstLine="720"/>
        <w:rPr>
          <w:rFonts w:ascii="Times New Roman" w:hAnsi="Times New Roman" w:cs="Times New Roman"/>
          <w:sz w:val="24"/>
          <w:szCs w:val="24"/>
        </w:rPr>
      </w:pPr>
      <w:r w:rsidRPr="00F03049">
        <w:rPr>
          <w:rFonts w:ascii="Times New Roman" w:hAnsi="Times New Roman" w:cs="Times New Roman"/>
          <w:sz w:val="24"/>
          <w:szCs w:val="24"/>
        </w:rPr>
        <w:t>The funding, according to the movies, was also courtesy of Queen Elizabeth, who, after becoming impressed by the group, made a visit to Europe. This was during the year 1973.  The first permanent building in the University called the Jubilee Hall was built after Queen Elizabeth's visit to the college.</w:t>
      </w:r>
      <w:r w:rsidR="00661295">
        <w:rPr>
          <w:rFonts w:ascii="Times New Roman" w:hAnsi="Times New Roman" w:cs="Times New Roman"/>
          <w:sz w:val="24"/>
          <w:szCs w:val="24"/>
        </w:rPr>
        <w:t xml:space="preserve"> </w:t>
      </w:r>
      <w:r w:rsidRPr="00F03049">
        <w:rPr>
          <w:rFonts w:ascii="Times New Roman" w:hAnsi="Times New Roman" w:cs="Times New Roman"/>
          <w:sz w:val="24"/>
          <w:szCs w:val="24"/>
        </w:rPr>
        <w:t>As the movie ended, it shows that the University still maintains its title even today. The ensemble is inducted to be the music hall for fame in the year 2000 it was awarded mental of the national mental of art in 2008.</w:t>
      </w:r>
    </w:p>
    <w:p w:rsidR="006B1F9C" w:rsidRPr="00F03049" w:rsidRDefault="00F03049" w:rsidP="00661295">
      <w:pPr>
        <w:spacing w:line="480" w:lineRule="auto"/>
        <w:ind w:firstLine="720"/>
        <w:rPr>
          <w:rFonts w:ascii="Times New Roman" w:hAnsi="Times New Roman" w:cs="Times New Roman"/>
          <w:sz w:val="24"/>
          <w:szCs w:val="24"/>
        </w:rPr>
      </w:pPr>
      <w:bookmarkStart w:id="0" w:name="_GoBack"/>
      <w:bookmarkEnd w:id="0"/>
      <w:r w:rsidRPr="00F03049">
        <w:rPr>
          <w:rFonts w:ascii="Times New Roman" w:hAnsi="Times New Roman" w:cs="Times New Roman"/>
          <w:sz w:val="24"/>
          <w:szCs w:val="24"/>
        </w:rPr>
        <w:t>In summation of the movies and the historical nature of the Jubilee singer group. Its evidence that the African-Americans had a life of agony at the hand of their masters.  However, though it may seem that the blacks have been tortured, it is evident that not all the white masters could the same as their counterparts used to do. The formation of the University by the white missionary is a clear indication that there are some people out there who have the heart of helping their brother regardless of social background. It is also evidence, the white help in bringing out civilization to the other races who were not familiar with many that they have and do today.</w:t>
      </w:r>
    </w:p>
    <w:sectPr w:rsidR="006B1F9C" w:rsidRPr="00F03049" w:rsidSect="005652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028" w:rsidRDefault="002A5028" w:rsidP="005652ED">
      <w:pPr>
        <w:spacing w:after="0" w:line="240" w:lineRule="auto"/>
      </w:pPr>
      <w:r>
        <w:separator/>
      </w:r>
    </w:p>
  </w:endnote>
  <w:endnote w:type="continuationSeparator" w:id="0">
    <w:p w:rsidR="002A5028" w:rsidRDefault="002A5028" w:rsidP="0056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028" w:rsidRDefault="002A5028" w:rsidP="005652ED">
      <w:pPr>
        <w:spacing w:after="0" w:line="240" w:lineRule="auto"/>
      </w:pPr>
      <w:r>
        <w:separator/>
      </w:r>
    </w:p>
  </w:footnote>
  <w:footnote w:type="continuationSeparator" w:id="0">
    <w:p w:rsidR="002A5028" w:rsidRDefault="002A5028" w:rsidP="00565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5787984"/>
      <w:docPartObj>
        <w:docPartGallery w:val="Page Numbers (Top of Page)"/>
        <w:docPartUnique/>
      </w:docPartObj>
    </w:sdtPr>
    <w:sdtEndPr>
      <w:rPr>
        <w:noProof/>
      </w:rPr>
    </w:sdtEndPr>
    <w:sdtContent>
      <w:p w:rsidR="005652ED" w:rsidRPr="005652ED" w:rsidRDefault="005652ED" w:rsidP="005652ED">
        <w:pPr>
          <w:pStyle w:val="Header"/>
          <w:rPr>
            <w:rFonts w:ascii="Times New Roman" w:hAnsi="Times New Roman" w:cs="Times New Roman"/>
            <w:sz w:val="24"/>
            <w:szCs w:val="24"/>
          </w:rPr>
        </w:pPr>
        <w:r w:rsidRPr="005652ED">
          <w:rPr>
            <w:rFonts w:ascii="Times New Roman" w:hAnsi="Times New Roman" w:cs="Times New Roman"/>
            <w:sz w:val="24"/>
            <w:szCs w:val="24"/>
          </w:rPr>
          <w:t>FISK JUBILEE SINGER</w:t>
        </w:r>
        <w:r>
          <w:rPr>
            <w:rFonts w:ascii="Times New Roman" w:hAnsi="Times New Roman" w:cs="Times New Roman"/>
            <w:sz w:val="24"/>
            <w:szCs w:val="24"/>
          </w:rPr>
          <w:t xml:space="preserve">                                                                                                                </w:t>
        </w:r>
        <w:r w:rsidRPr="005652ED">
          <w:rPr>
            <w:rFonts w:ascii="Times New Roman" w:hAnsi="Times New Roman" w:cs="Times New Roman"/>
            <w:sz w:val="24"/>
            <w:szCs w:val="24"/>
          </w:rPr>
          <w:fldChar w:fldCharType="begin"/>
        </w:r>
        <w:r w:rsidRPr="005652ED">
          <w:rPr>
            <w:rFonts w:ascii="Times New Roman" w:hAnsi="Times New Roman" w:cs="Times New Roman"/>
            <w:sz w:val="24"/>
            <w:szCs w:val="24"/>
          </w:rPr>
          <w:instrText xml:space="preserve"> PAGE   \* MERGEFORMAT </w:instrText>
        </w:r>
        <w:r w:rsidRPr="005652ED">
          <w:rPr>
            <w:rFonts w:ascii="Times New Roman" w:hAnsi="Times New Roman" w:cs="Times New Roman"/>
            <w:sz w:val="24"/>
            <w:szCs w:val="24"/>
          </w:rPr>
          <w:fldChar w:fldCharType="separate"/>
        </w:r>
        <w:r w:rsidR="00904D0B">
          <w:rPr>
            <w:rFonts w:ascii="Times New Roman" w:hAnsi="Times New Roman" w:cs="Times New Roman"/>
            <w:noProof/>
            <w:sz w:val="24"/>
            <w:szCs w:val="24"/>
          </w:rPr>
          <w:t>3</w:t>
        </w:r>
        <w:r w:rsidRPr="005652ED">
          <w:rPr>
            <w:rFonts w:ascii="Times New Roman" w:hAnsi="Times New Roman" w:cs="Times New Roman"/>
            <w:noProof/>
            <w:sz w:val="24"/>
            <w:szCs w:val="24"/>
          </w:rPr>
          <w:fldChar w:fldCharType="end"/>
        </w:r>
      </w:p>
    </w:sdtContent>
  </w:sdt>
  <w:p w:rsidR="005652ED" w:rsidRPr="005652ED" w:rsidRDefault="005652E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6673212"/>
      <w:docPartObj>
        <w:docPartGallery w:val="Page Numbers (Top of Page)"/>
        <w:docPartUnique/>
      </w:docPartObj>
    </w:sdtPr>
    <w:sdtEndPr>
      <w:rPr>
        <w:noProof/>
      </w:rPr>
    </w:sdtEndPr>
    <w:sdtContent>
      <w:p w:rsidR="005652ED" w:rsidRPr="005652ED" w:rsidRDefault="005652ED" w:rsidP="005652ED">
        <w:pPr>
          <w:pStyle w:val="Header"/>
          <w:jc w:val="right"/>
          <w:rPr>
            <w:rFonts w:ascii="Times New Roman" w:hAnsi="Times New Roman" w:cs="Times New Roman"/>
            <w:sz w:val="24"/>
            <w:szCs w:val="24"/>
          </w:rPr>
        </w:pPr>
        <w:r w:rsidRPr="005652ED">
          <w:rPr>
            <w:rFonts w:ascii="Times New Roman" w:hAnsi="Times New Roman" w:cs="Times New Roman"/>
            <w:sz w:val="24"/>
            <w:szCs w:val="24"/>
          </w:rPr>
          <w:t>Running head: FISK JUBILEE SINGER</w:t>
        </w:r>
        <w:r>
          <w:rPr>
            <w:rFonts w:ascii="Times New Roman" w:hAnsi="Times New Roman" w:cs="Times New Roman"/>
            <w:sz w:val="24"/>
            <w:szCs w:val="24"/>
          </w:rPr>
          <w:t xml:space="preserve">                                                                                       </w:t>
        </w:r>
        <w:r w:rsidRPr="005652ED">
          <w:rPr>
            <w:rFonts w:ascii="Times New Roman" w:hAnsi="Times New Roman" w:cs="Times New Roman"/>
            <w:sz w:val="24"/>
            <w:szCs w:val="24"/>
          </w:rPr>
          <w:fldChar w:fldCharType="begin"/>
        </w:r>
        <w:r w:rsidRPr="005652ED">
          <w:rPr>
            <w:rFonts w:ascii="Times New Roman" w:hAnsi="Times New Roman" w:cs="Times New Roman"/>
            <w:sz w:val="24"/>
            <w:szCs w:val="24"/>
          </w:rPr>
          <w:instrText xml:space="preserve"> PAGE   \* MERGEFORMAT </w:instrText>
        </w:r>
        <w:r w:rsidRPr="005652ED">
          <w:rPr>
            <w:rFonts w:ascii="Times New Roman" w:hAnsi="Times New Roman" w:cs="Times New Roman"/>
            <w:sz w:val="24"/>
            <w:szCs w:val="24"/>
          </w:rPr>
          <w:fldChar w:fldCharType="separate"/>
        </w:r>
        <w:r w:rsidR="00661295">
          <w:rPr>
            <w:rFonts w:ascii="Times New Roman" w:hAnsi="Times New Roman" w:cs="Times New Roman"/>
            <w:noProof/>
            <w:sz w:val="24"/>
            <w:szCs w:val="24"/>
          </w:rPr>
          <w:t>1</w:t>
        </w:r>
        <w:r w:rsidRPr="005652ED">
          <w:rPr>
            <w:rFonts w:ascii="Times New Roman" w:hAnsi="Times New Roman" w:cs="Times New Roman"/>
            <w:noProof/>
            <w:sz w:val="24"/>
            <w:szCs w:val="24"/>
          </w:rPr>
          <w:fldChar w:fldCharType="end"/>
        </w:r>
      </w:p>
    </w:sdtContent>
  </w:sdt>
  <w:p w:rsidR="005652ED" w:rsidRPr="005652ED" w:rsidRDefault="005652ED" w:rsidP="005652ED">
    <w:pPr>
      <w:pStyle w:val="Header"/>
      <w:rPr>
        <w:rFonts w:ascii="Times New Roman" w:hAnsi="Times New Roman" w:cs="Times New Roman"/>
        <w:sz w:val="24"/>
        <w:szCs w:val="24"/>
      </w:rPr>
    </w:pPr>
  </w:p>
  <w:p w:rsidR="005652ED" w:rsidRDefault="005652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280"/>
    <w:rsid w:val="00015855"/>
    <w:rsid w:val="001C4871"/>
    <w:rsid w:val="001E3457"/>
    <w:rsid w:val="00215D44"/>
    <w:rsid w:val="002A5028"/>
    <w:rsid w:val="003E29AF"/>
    <w:rsid w:val="004E4397"/>
    <w:rsid w:val="005652ED"/>
    <w:rsid w:val="005776E1"/>
    <w:rsid w:val="005D0280"/>
    <w:rsid w:val="005D4533"/>
    <w:rsid w:val="00661295"/>
    <w:rsid w:val="006B1F9C"/>
    <w:rsid w:val="007575B1"/>
    <w:rsid w:val="00904D0B"/>
    <w:rsid w:val="0092144B"/>
    <w:rsid w:val="009B213B"/>
    <w:rsid w:val="00AA60D7"/>
    <w:rsid w:val="00C80CFF"/>
    <w:rsid w:val="00CF2618"/>
    <w:rsid w:val="00DF6B8D"/>
    <w:rsid w:val="00F03049"/>
    <w:rsid w:val="00F0692C"/>
    <w:rsid w:val="00F10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41158-3B22-45E3-B89F-6DD66397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ED"/>
  </w:style>
  <w:style w:type="paragraph" w:styleId="Footer">
    <w:name w:val="footer"/>
    <w:basedOn w:val="Normal"/>
    <w:link w:val="FooterChar"/>
    <w:uiPriority w:val="99"/>
    <w:unhideWhenUsed/>
    <w:rsid w:val="00565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2020-07-03T13:31:00Z</dcterms:created>
  <dcterms:modified xsi:type="dcterms:W3CDTF">2020-07-03T13:31:00Z</dcterms:modified>
</cp:coreProperties>
</file>